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8B675" w14:textId="74E88621" w:rsidR="0042795A" w:rsidRDefault="00351003" w:rsidP="00351003">
      <w:pPr>
        <w:jc w:val="center"/>
        <w:rPr>
          <w:b/>
          <w:bCs/>
          <w:sz w:val="40"/>
          <w:szCs w:val="40"/>
          <w:u w:val="single"/>
        </w:rPr>
      </w:pPr>
      <w:r w:rsidRPr="00351003">
        <w:rPr>
          <w:b/>
          <w:bCs/>
          <w:sz w:val="40"/>
          <w:szCs w:val="40"/>
          <w:u w:val="single"/>
        </w:rPr>
        <w:t>RingCentral Quick Start Basics</w:t>
      </w:r>
    </w:p>
    <w:p w14:paraId="176E8764" w14:textId="47B7069A" w:rsidR="00351003" w:rsidRDefault="00351003" w:rsidP="0035100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Role</w:t>
      </w:r>
    </w:p>
    <w:p w14:paraId="53851809" w14:textId="7450D55D" w:rsidR="00351003" w:rsidRPr="00351003" w:rsidRDefault="00351003" w:rsidP="00351003">
      <w:r>
        <w:t>A Faculty or Staff member would like additional information on how to use RingCentral Meeting and RingCentral Phone.</w:t>
      </w:r>
    </w:p>
    <w:p w14:paraId="5D35A660" w14:textId="33F80629" w:rsidR="00351003" w:rsidRDefault="00351003" w:rsidP="0035100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4D111428" w14:textId="74BD13D1" w:rsidR="00351003" w:rsidRPr="00351003" w:rsidRDefault="00351003" w:rsidP="00351003">
      <w:r>
        <w:t>The user is unfamiliar with the RingCentral solution and would like more information on navigating the solution.</w:t>
      </w:r>
    </w:p>
    <w:p w14:paraId="4240D9C9" w14:textId="14AE1F5B" w:rsidR="00351003" w:rsidRDefault="00351003" w:rsidP="0035100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76F5A538" w14:textId="2F53BBD9" w:rsidR="00351003" w:rsidRDefault="00351003" w:rsidP="0035100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RingCentral Meeting</w:t>
      </w:r>
    </w:p>
    <w:p w14:paraId="3A5A4FFF" w14:textId="75C27240" w:rsidR="00351003" w:rsidRDefault="00351003" w:rsidP="00351003">
      <w:pPr>
        <w:jc w:val="center"/>
        <w:rPr>
          <w:sz w:val="28"/>
          <w:szCs w:val="28"/>
          <w:u w:val="single"/>
        </w:rPr>
      </w:pPr>
      <w:r w:rsidRPr="00351003">
        <w:rPr>
          <w:noProof/>
          <w:sz w:val="28"/>
          <w:szCs w:val="28"/>
          <w:u w:val="single"/>
        </w:rPr>
        <w:drawing>
          <wp:inline distT="0" distB="0" distL="0" distR="0" wp14:anchorId="2D6AFD36" wp14:editId="7C80D6EE">
            <wp:extent cx="3170195" cy="3284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0195" cy="32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02F4" w14:textId="01B0E69D" w:rsidR="00351003" w:rsidRDefault="00351003" w:rsidP="00351003">
      <w:pPr>
        <w:pStyle w:val="ListParagraph"/>
        <w:numPr>
          <w:ilvl w:val="0"/>
          <w:numId w:val="1"/>
        </w:numPr>
      </w:pPr>
      <w:r w:rsidRPr="00351003">
        <w:t>Launch RingCentral Meetings. Click Sign In and enter your email or RingCentral phone number/extension and password. Select Join a Meeting and enter the meeting ID to join as a participant</w:t>
      </w:r>
      <w:r>
        <w:t>.</w:t>
      </w:r>
    </w:p>
    <w:p w14:paraId="5BCC5325" w14:textId="059CED8B" w:rsidR="00351003" w:rsidRDefault="00351003" w:rsidP="00351003">
      <w:pPr>
        <w:pStyle w:val="ListParagraph"/>
        <w:numPr>
          <w:ilvl w:val="0"/>
          <w:numId w:val="1"/>
        </w:numPr>
      </w:pPr>
      <w:r>
        <w:t>If signing in you can either use your RingCentral credentials (setup in your Welcome Email), or use the “Single Sign-On” option to use your email and email password to sign in.</w:t>
      </w:r>
    </w:p>
    <w:p w14:paraId="7051B221" w14:textId="04193924" w:rsidR="00351003" w:rsidRDefault="00351003" w:rsidP="00351003">
      <w:pPr>
        <w:jc w:val="center"/>
      </w:pPr>
      <w:r w:rsidRPr="00351003">
        <w:rPr>
          <w:noProof/>
        </w:rPr>
        <w:lastRenderedPageBreak/>
        <w:drawing>
          <wp:inline distT="0" distB="0" distL="0" distR="0" wp14:anchorId="3D2CCE11" wp14:editId="7AEA284E">
            <wp:extent cx="3604572" cy="6408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4572" cy="640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4E7D" w14:textId="77777777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Start without video.</w:t>
      </w:r>
      <w:r w:rsidRPr="00351003">
        <w:t xml:space="preserve"> Start a meeting by sharing your screen with participants.</w:t>
      </w:r>
    </w:p>
    <w:p w14:paraId="704B9E5E" w14:textId="34CB782B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Start with video.</w:t>
      </w:r>
      <w:r w:rsidRPr="00351003">
        <w:t xml:space="preserve"> Start a real-time, interactive online meeting with participants.</w:t>
      </w:r>
    </w:p>
    <w:p w14:paraId="55B3EE7C" w14:textId="16BF0ADB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Schedule.</w:t>
      </w:r>
      <w:r w:rsidRPr="00351003">
        <w:t xml:space="preserve"> Schedule a meeting with a specific date and time, or as a recurring meeting. Set up the options for audio, video, and calendar. Send email invitations to participants.</w:t>
      </w:r>
    </w:p>
    <w:p w14:paraId="5484B7A4" w14:textId="44F68D64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Join.</w:t>
      </w:r>
      <w:r w:rsidRPr="00351003">
        <w:t xml:space="preserve"> Join a meeting as a participant.</w:t>
      </w:r>
    </w:p>
    <w:p w14:paraId="69CFB8E6" w14:textId="2A534AC6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Share screen by entering a Meeting ID.</w:t>
      </w:r>
      <w:r w:rsidRPr="00351003">
        <w:t xml:space="preserve"> When working with RingCentral Rooms™, share screen instantly by using proximity signal or entering a sharing key.</w:t>
      </w:r>
    </w:p>
    <w:p w14:paraId="56B1D6D8" w14:textId="4EC11CB9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Meetings.</w:t>
      </w:r>
      <w:r w:rsidRPr="00351003">
        <w:t xml:space="preserve"> View upcoming meetings or access previous meeting recordings.</w:t>
      </w:r>
    </w:p>
    <w:p w14:paraId="6177CB68" w14:textId="00626947" w:rsidR="00351003" w:rsidRDefault="00351003" w:rsidP="00351003">
      <w:pPr>
        <w:pStyle w:val="ListParagraph"/>
        <w:numPr>
          <w:ilvl w:val="0"/>
          <w:numId w:val="2"/>
        </w:numPr>
      </w:pPr>
      <w:r w:rsidRPr="00351003">
        <w:rPr>
          <w:b/>
          <w:bCs/>
        </w:rPr>
        <w:t>Settings.</w:t>
      </w:r>
      <w:r>
        <w:t xml:space="preserve"> Additional RingCentral Settings.</w:t>
      </w:r>
    </w:p>
    <w:p w14:paraId="25640E74" w14:textId="26788642" w:rsidR="00351003" w:rsidRDefault="00917271" w:rsidP="00351003">
      <w:pPr>
        <w:jc w:val="center"/>
      </w:pPr>
      <w:r w:rsidRPr="00917271">
        <w:rPr>
          <w:noProof/>
        </w:rPr>
        <w:lastRenderedPageBreak/>
        <w:drawing>
          <wp:inline distT="0" distB="0" distL="0" distR="0" wp14:anchorId="1C23489A" wp14:editId="10A509E0">
            <wp:extent cx="5585944" cy="346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5944" cy="34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75A7C" w14:textId="77777777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Mute, unmute, and set up audio.</w:t>
      </w:r>
    </w:p>
    <w:p w14:paraId="01F40728" w14:textId="46F6C45D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Start, stop, and set up video (camera).</w:t>
      </w:r>
    </w:p>
    <w:p w14:paraId="20507B31" w14:textId="210AE6C1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Invite people to join meeting via email or SMS (mobile).</w:t>
      </w:r>
    </w:p>
    <w:p w14:paraId="7A2329EF" w14:textId="2D482AA5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View participants.</w:t>
      </w:r>
    </w:p>
    <w:p w14:paraId="2E0BCC91" w14:textId="408815E0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Share screen, file, or an app.</w:t>
      </w:r>
    </w:p>
    <w:p w14:paraId="29792A46" w14:textId="3428C4DC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End or leave the current meeting.</w:t>
      </w:r>
    </w:p>
    <w:p w14:paraId="40E53D2A" w14:textId="38F32DED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Chat with an individual or address the entire group.</w:t>
      </w:r>
    </w:p>
    <w:p w14:paraId="78C34812" w14:textId="6DCB5939" w:rsidR="00917271" w:rsidRDefault="00917271" w:rsidP="00917271">
      <w:pPr>
        <w:pStyle w:val="ListParagraph"/>
        <w:numPr>
          <w:ilvl w:val="0"/>
          <w:numId w:val="3"/>
        </w:numPr>
      </w:pPr>
      <w:r w:rsidRPr="00917271">
        <w:t>Record the current meeting.</w:t>
      </w:r>
    </w:p>
    <w:p w14:paraId="2D2AE109" w14:textId="23063D56" w:rsidR="00917271" w:rsidRDefault="00917271" w:rsidP="00917271">
      <w:pPr>
        <w:jc w:val="center"/>
      </w:pPr>
      <w:r w:rsidRPr="00917271">
        <w:rPr>
          <w:noProof/>
        </w:rPr>
        <w:drawing>
          <wp:inline distT="0" distB="0" distL="0" distR="0" wp14:anchorId="0A52E395" wp14:editId="4BD41A6A">
            <wp:extent cx="5943600" cy="2081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A6F0" w14:textId="77777777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Mute/unmute audio.</w:t>
      </w:r>
    </w:p>
    <w:p w14:paraId="66D7EA27" w14:textId="2D7B421C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Start/stop video (camera).</w:t>
      </w:r>
    </w:p>
    <w:p w14:paraId="77DF5C1D" w14:textId="3A83CC9A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View participants.</w:t>
      </w:r>
    </w:p>
    <w:p w14:paraId="2DEB0BBC" w14:textId="3FD8F6D7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Share a new window, file, or whiteboard.</w:t>
      </w:r>
    </w:p>
    <w:p w14:paraId="5779D90D" w14:textId="5E2C3D9E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lastRenderedPageBreak/>
        <w:t>Pause/resume shared screen.</w:t>
      </w:r>
    </w:p>
    <w:p w14:paraId="3062582E" w14:textId="35B87EF4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 xml:space="preserve">Annotate content with tool to highlight or </w:t>
      </w:r>
      <w:proofErr w:type="spellStart"/>
      <w:r w:rsidRPr="00917271">
        <w:t>mark up</w:t>
      </w:r>
      <w:proofErr w:type="spellEnd"/>
      <w:r w:rsidRPr="00917271">
        <w:t xml:space="preserve"> shared content.</w:t>
      </w:r>
    </w:p>
    <w:p w14:paraId="719E0344" w14:textId="77777777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Remote Control a participant’s mouse and keyboard.</w:t>
      </w:r>
    </w:p>
    <w:p w14:paraId="49E4198D" w14:textId="62299DF7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Chat with an individual or group.</w:t>
      </w:r>
    </w:p>
    <w:p w14:paraId="14B1766B" w14:textId="25E51DD7" w:rsidR="00917271" w:rsidRDefault="00917271" w:rsidP="00917271">
      <w:pPr>
        <w:pStyle w:val="ListParagraph"/>
        <w:numPr>
          <w:ilvl w:val="0"/>
          <w:numId w:val="4"/>
        </w:numPr>
      </w:pPr>
      <w:r>
        <w:t>S</w:t>
      </w:r>
      <w:r w:rsidRPr="00917271">
        <w:t>end a meeting invitation via email.</w:t>
      </w:r>
    </w:p>
    <w:p w14:paraId="04CC66AF" w14:textId="1CF2F631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Start recording the meeting.</w:t>
      </w:r>
    </w:p>
    <w:p w14:paraId="02621379" w14:textId="2CA12751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Enable/disable a participant’s annotation capability.</w:t>
      </w:r>
    </w:p>
    <w:p w14:paraId="7AD49891" w14:textId="1C076002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Show/hide your video.</w:t>
      </w:r>
    </w:p>
    <w:p w14:paraId="6B8837AD" w14:textId="616B2A0D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Switch the audio selection between dial-in or in-app audio.</w:t>
      </w:r>
    </w:p>
    <w:p w14:paraId="438253FD" w14:textId="14424960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Access settings to configure video and more.</w:t>
      </w:r>
    </w:p>
    <w:p w14:paraId="2BD031CB" w14:textId="5D528A47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Optimize for full-screen video sharing to other participants.</w:t>
      </w:r>
    </w:p>
    <w:p w14:paraId="416BC424" w14:textId="324C89D8" w:rsidR="00917271" w:rsidRDefault="00917271" w:rsidP="00917271">
      <w:pPr>
        <w:pStyle w:val="ListParagraph"/>
        <w:numPr>
          <w:ilvl w:val="0"/>
          <w:numId w:val="4"/>
        </w:numPr>
      </w:pPr>
      <w:r w:rsidRPr="00917271">
        <w:t>End the meeting.</w:t>
      </w:r>
    </w:p>
    <w:p w14:paraId="3D50FCEF" w14:textId="1D2F3431" w:rsidR="00917271" w:rsidRDefault="00917271" w:rsidP="00917271"/>
    <w:p w14:paraId="383FC5BF" w14:textId="69B81D98" w:rsidR="00917271" w:rsidRDefault="00917271" w:rsidP="0091727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RingCentral Phone</w:t>
      </w:r>
    </w:p>
    <w:p w14:paraId="483379B4" w14:textId="4F09B9EB" w:rsidR="00917271" w:rsidRDefault="00917271" w:rsidP="00E37931">
      <w:pPr>
        <w:jc w:val="center"/>
      </w:pPr>
      <w:r w:rsidRPr="00917271">
        <w:rPr>
          <w:noProof/>
        </w:rPr>
        <w:drawing>
          <wp:inline distT="0" distB="0" distL="0" distR="0" wp14:anchorId="7FAAC670" wp14:editId="4F7A89B3">
            <wp:extent cx="2306359" cy="3934691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2303" cy="401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7931" w:rsidRPr="00E37931">
        <w:rPr>
          <w:noProof/>
        </w:rPr>
        <w:drawing>
          <wp:inline distT="0" distB="0" distL="0" distR="0" wp14:anchorId="5A5630F6" wp14:editId="72511936">
            <wp:extent cx="3401540" cy="3920605"/>
            <wp:effectExtent l="0" t="0" r="889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2515" cy="397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BE087" w14:textId="1CF1A1D7" w:rsidR="00FA2E7B" w:rsidRDefault="00FA2E7B" w:rsidP="00FA2E7B"/>
    <w:p w14:paraId="7CDA8640" w14:textId="40C33F61" w:rsidR="00FA2E7B" w:rsidRDefault="00FA2E7B" w:rsidP="00FA2E7B">
      <w:r>
        <w:t>For more information, refer to:</w:t>
      </w:r>
    </w:p>
    <w:p w14:paraId="1D6336CB" w14:textId="4C68101C" w:rsidR="00FA2E7B" w:rsidRDefault="00FA2E7B" w:rsidP="00FA2E7B">
      <w:hyperlink r:id="rId14" w:history="1">
        <w:r w:rsidRPr="000113DD">
          <w:rPr>
            <w:rStyle w:val="Hyperlink"/>
          </w:rPr>
          <w:t>https://netstorage.ringcentral.com/guides/meetings_quickstart_guide.pdf</w:t>
        </w:r>
      </w:hyperlink>
    </w:p>
    <w:p w14:paraId="40887EA2" w14:textId="3C5C920D" w:rsidR="00861CA3" w:rsidRPr="00917271" w:rsidRDefault="00861CA3" w:rsidP="00FA2E7B">
      <w:hyperlink r:id="rId15" w:history="1">
        <w:r w:rsidRPr="000113DD">
          <w:rPr>
            <w:rStyle w:val="Hyperlink"/>
          </w:rPr>
          <w:t>https://netstorage.ringcentral.com/guides/desktop_quick_reference_guide.pdf</w:t>
        </w:r>
      </w:hyperlink>
      <w:r>
        <w:t xml:space="preserve"> </w:t>
      </w:r>
      <w:bookmarkStart w:id="0" w:name="_GoBack"/>
      <w:bookmarkEnd w:id="0"/>
    </w:p>
    <w:sectPr w:rsidR="00861CA3" w:rsidRPr="00917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1549"/>
    <w:multiLevelType w:val="hybridMultilevel"/>
    <w:tmpl w:val="8DF8D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7A83"/>
    <w:multiLevelType w:val="hybridMultilevel"/>
    <w:tmpl w:val="6850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A0F4C"/>
    <w:multiLevelType w:val="hybridMultilevel"/>
    <w:tmpl w:val="01A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94F56"/>
    <w:multiLevelType w:val="hybridMultilevel"/>
    <w:tmpl w:val="D50CA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03"/>
    <w:rsid w:val="00351003"/>
    <w:rsid w:val="00686819"/>
    <w:rsid w:val="00861CA3"/>
    <w:rsid w:val="008B13B4"/>
    <w:rsid w:val="00917271"/>
    <w:rsid w:val="00E37931"/>
    <w:rsid w:val="00FA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BBCAC"/>
  <w15:chartTrackingRefBased/>
  <w15:docId w15:val="{C38F6DCB-F791-460E-AF49-1192AC10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0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s://netstorage.ringcentral.com/guides/desktop_quick_reference_guide.pdf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netstorage.ringcentral.com/guides/meetings_quickstart_guid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6C91E8-A5EC-445B-BACC-F06A5F1BFCA8}">
  <ds:schemaRefs>
    <ds:schemaRef ds:uri="http://purl.org/dc/terms/"/>
    <ds:schemaRef ds:uri="http://www.w3.org/XML/1998/namespace"/>
    <ds:schemaRef ds:uri="6a36c02a-6bf0-4e1d-adb3-dee1e9c842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365bf713-7dcf-4b68-9404-cb5f9b8a07b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2B20C7-13F3-4841-8DD0-9DDB30E42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C8598-0103-4FC9-909B-A10D9451D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3</cp:revision>
  <dcterms:created xsi:type="dcterms:W3CDTF">2020-04-29T18:33:00Z</dcterms:created>
  <dcterms:modified xsi:type="dcterms:W3CDTF">2020-04-29T19:07:00Z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